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A203B1">
        <w:rPr>
          <w:lang w:val="en-US"/>
        </w:rPr>
        <w:t>2PC19</w:t>
      </w:r>
      <w:r w:rsidRPr="00BD446B">
        <w:t xml:space="preserve"> (</w:t>
      </w:r>
      <w:r w:rsidR="00E65E8D">
        <w:t>HK95 04</w:t>
      </w:r>
      <w:r w:rsidRPr="00BD446B">
        <w:t>)</w:t>
      </w:r>
      <w:r w:rsidR="00E12B5F" w:rsidRPr="00E12B5F">
        <w:tab/>
      </w:r>
      <w:r w:rsidR="00A203B1">
        <w:t>Prepare, Cook and Finish Basic Pasta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A203B1">
        <w:rPr>
          <w:lang w:val="en-US"/>
        </w:rPr>
        <w:t>2PC19</w:t>
      </w:r>
      <w:r w:rsidR="00EA48C8" w:rsidRPr="00BD446B">
        <w:t xml:space="preserve"> (</w:t>
      </w:r>
      <w:r w:rsidR="00E65E8D">
        <w:t>HK95 04</w:t>
      </w:r>
      <w:r w:rsidR="00EA48C8" w:rsidRPr="00BD446B">
        <w:t>)</w:t>
      </w:r>
      <w:r w:rsidR="00EA48C8" w:rsidRPr="00E12B5F">
        <w:tab/>
      </w:r>
      <w:r w:rsidR="00A203B1">
        <w:t>Prepare, Cook and Finish Basic Pasta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E5CEC" w:rsidRDefault="000E5CEC" w:rsidP="000E5CEC">
            <w:r>
              <w:t xml:space="preserve">This </w:t>
            </w:r>
            <w:r w:rsidR="00E968B9">
              <w:t>unit</w:t>
            </w:r>
            <w:r>
              <w:t xml:space="preserve"> is about preparing, cooking and finishing basic pasta dishes, for example:</w:t>
            </w:r>
          </w:p>
          <w:p w:rsidR="000E5CEC" w:rsidRDefault="000E5CEC" w:rsidP="000E5CEC">
            <w:pPr>
              <w:pStyle w:val="Bullet1"/>
            </w:pPr>
            <w:r>
              <w:t>lasagne (alforno, open)</w:t>
            </w:r>
          </w:p>
          <w:p w:rsidR="000E5CEC" w:rsidRDefault="000E5CEC" w:rsidP="000E5CEC">
            <w:pPr>
              <w:pStyle w:val="Bullet1"/>
            </w:pPr>
            <w:r>
              <w:t>macaroni cheese</w:t>
            </w:r>
          </w:p>
          <w:p w:rsidR="000E5CEC" w:rsidRDefault="000E5CEC" w:rsidP="000E5CEC">
            <w:pPr>
              <w:pStyle w:val="Bullet1"/>
            </w:pPr>
            <w:r>
              <w:t>cannelloni</w:t>
            </w:r>
          </w:p>
          <w:p w:rsidR="000E5CEC" w:rsidRDefault="000E5CEC" w:rsidP="000E5CEC">
            <w:pPr>
              <w:pStyle w:val="Bullet1"/>
            </w:pPr>
            <w:r>
              <w:t>spaghetti bolognaise</w:t>
            </w:r>
          </w:p>
          <w:p w:rsidR="000E5CEC" w:rsidRDefault="000E5CEC" w:rsidP="000E5CEC">
            <w:pPr>
              <w:pStyle w:val="Bullet1"/>
            </w:pPr>
            <w:r>
              <w:t>ravioli</w:t>
            </w:r>
          </w:p>
          <w:p w:rsidR="000E5CEC" w:rsidRDefault="000E5CEC" w:rsidP="000E5CEC"/>
          <w:p w:rsidR="007A4A0B" w:rsidRDefault="000E5CEC" w:rsidP="000E5CEC">
            <w:r>
              <w:t xml:space="preserve">The </w:t>
            </w:r>
            <w:r w:rsidR="00E968B9">
              <w:t>unit</w:t>
            </w:r>
            <w:r>
              <w:t xml:space="preserve"> covers a range of types of pasta, both dried and fresh and the associated preparation and cooking techniques.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A203B1">
        <w:rPr>
          <w:lang w:val="en-US"/>
        </w:rPr>
        <w:t>2PC19</w:t>
      </w:r>
      <w:r w:rsidR="00EA48C8" w:rsidRPr="00BD446B">
        <w:t xml:space="preserve"> (</w:t>
      </w:r>
      <w:r w:rsidR="00E65E8D">
        <w:t>HK95 04</w:t>
      </w:r>
      <w:r w:rsidR="00EA48C8" w:rsidRPr="00BD446B">
        <w:t>)</w:t>
      </w:r>
      <w:r w:rsidR="00EA48C8" w:rsidRPr="00E12B5F">
        <w:tab/>
      </w:r>
      <w:r w:rsidR="00A203B1">
        <w:t>Prepare, Cook and Finish Basic Pasta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97"/>
        <w:gridCol w:w="3525"/>
        <w:gridCol w:w="3196"/>
      </w:tblGrid>
      <w:tr w:rsidR="001006A0" w:rsidTr="00B1736C">
        <w:trPr>
          <w:trHeight w:val="340"/>
        </w:trPr>
        <w:tc>
          <w:tcPr>
            <w:tcW w:w="7497" w:type="dxa"/>
            <w:shd w:val="clear" w:color="auto" w:fill="BFBFBF" w:themeFill="background1" w:themeFillShade="BF"/>
            <w:vAlign w:val="center"/>
          </w:tcPr>
          <w:p w:rsidR="001006A0" w:rsidRPr="00FD2D45" w:rsidRDefault="001006A0" w:rsidP="001006A0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721" w:type="dxa"/>
            <w:gridSpan w:val="2"/>
            <w:shd w:val="clear" w:color="auto" w:fill="BFBFBF" w:themeFill="background1" w:themeFillShade="BF"/>
            <w:vAlign w:val="center"/>
          </w:tcPr>
          <w:p w:rsidR="001006A0" w:rsidRPr="00FD2D45" w:rsidRDefault="001006A0" w:rsidP="001006A0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006A0" w:rsidTr="00B1736C">
        <w:trPr>
          <w:trHeight w:val="340"/>
        </w:trPr>
        <w:tc>
          <w:tcPr>
            <w:tcW w:w="7497" w:type="dxa"/>
            <w:shd w:val="clear" w:color="auto" w:fill="BFBFBF" w:themeFill="background1" w:themeFillShade="BF"/>
            <w:vAlign w:val="center"/>
          </w:tcPr>
          <w:p w:rsidR="001006A0" w:rsidRPr="00FD2D45" w:rsidRDefault="00324B95" w:rsidP="001006A0">
            <w:pPr>
              <w:rPr>
                <w:b/>
              </w:rPr>
            </w:pPr>
            <w:r>
              <w:rPr>
                <w:b/>
              </w:rPr>
              <w:t>What y</w:t>
            </w:r>
            <w:r w:rsidR="001006A0" w:rsidRPr="00FD2D45">
              <w:rPr>
                <w:b/>
              </w:rPr>
              <w:t>ou must do:</w:t>
            </w:r>
          </w:p>
        </w:tc>
        <w:tc>
          <w:tcPr>
            <w:tcW w:w="6721" w:type="dxa"/>
            <w:gridSpan w:val="2"/>
            <w:shd w:val="clear" w:color="auto" w:fill="BFBFBF" w:themeFill="background1" w:themeFillShade="BF"/>
            <w:vAlign w:val="center"/>
          </w:tcPr>
          <w:p w:rsidR="001006A0" w:rsidRPr="00FD2D45" w:rsidRDefault="001006A0" w:rsidP="001006A0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1006A0" w:rsidTr="001006A0">
        <w:tc>
          <w:tcPr>
            <w:tcW w:w="7497" w:type="dxa"/>
          </w:tcPr>
          <w:p w:rsidR="001006A0" w:rsidRPr="001006A0" w:rsidRDefault="001006A0" w:rsidP="001006A0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 w:rsidR="00324B95">
              <w:rPr>
                <w:lang w:val="en-GB"/>
              </w:rPr>
              <w:t>ss PCs</w:t>
            </w:r>
            <w:bookmarkStart w:id="0" w:name="_GoBack"/>
            <w:bookmarkEnd w:id="0"/>
            <w:r>
              <w:rPr>
                <w:lang w:val="en-GB"/>
              </w:rPr>
              <w:t xml:space="preserve"> 1-8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1006A0" w:rsidRPr="00060B82" w:rsidRDefault="001006A0" w:rsidP="001006A0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060B8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:rsidR="001006A0" w:rsidRPr="006F1C1C" w:rsidRDefault="001006A0" w:rsidP="001006A0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>PC 10 may be assessed by alternative methods if observation is not possible.</w:t>
            </w:r>
          </w:p>
        </w:tc>
        <w:tc>
          <w:tcPr>
            <w:tcW w:w="6721" w:type="dxa"/>
            <w:gridSpan w:val="2"/>
            <w:tcBorders>
              <w:bottom w:val="single" w:sz="4" w:space="0" w:color="000000"/>
            </w:tcBorders>
          </w:tcPr>
          <w:p w:rsidR="001006A0" w:rsidRDefault="001006A0" w:rsidP="001006A0">
            <w:pPr>
              <w:spacing w:before="60" w:after="60"/>
            </w:pPr>
            <w:r w:rsidRPr="0098470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1006A0" w:rsidTr="001006A0">
        <w:trPr>
          <w:trHeight w:val="4995"/>
        </w:trPr>
        <w:tc>
          <w:tcPr>
            <w:tcW w:w="7497" w:type="dxa"/>
            <w:vMerge w:val="restart"/>
          </w:tcPr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1</w:t>
            </w:r>
            <w:r w:rsidRPr="006F1C1C">
              <w:rPr>
                <w:b/>
              </w:rPr>
              <w:tab/>
              <w:t>Select the type and quantity of pasta and other ingredients required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2</w:t>
            </w:r>
            <w:r w:rsidRPr="006F1C1C">
              <w:rPr>
                <w:b/>
              </w:rPr>
              <w:tab/>
              <w:t>Check the pasta and other ingredients meet quality and other requirements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3</w:t>
            </w:r>
            <w:r w:rsidRPr="006F1C1C">
              <w:rPr>
                <w:b/>
              </w:rPr>
              <w:tab/>
              <w:t>Choose the correct tools, knives and equipment required to prepare, cook and finish the pasta dish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4</w:t>
            </w:r>
            <w:r w:rsidRPr="006F1C1C">
              <w:rPr>
                <w:b/>
              </w:rPr>
              <w:tab/>
              <w:t xml:space="preserve"> Use the tools, knives and equipment correctly when preparing, cooking and finishing the pasta dish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5</w:t>
            </w:r>
            <w:r w:rsidRPr="006F1C1C">
              <w:rPr>
                <w:b/>
              </w:rPr>
              <w:tab/>
              <w:t xml:space="preserve"> Prepare the ingredients to meet the requirements of the pasta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6</w:t>
            </w:r>
            <w:r w:rsidRPr="006F1C1C">
              <w:rPr>
                <w:b/>
              </w:rPr>
              <w:tab/>
              <w:t>Cook the ingredients to meet the requirements of the pasta dish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7</w:t>
            </w:r>
            <w:r w:rsidRPr="006F1C1C">
              <w:rPr>
                <w:b/>
              </w:rPr>
              <w:tab/>
              <w:t>Ensure the pasta dish has the correct flavour, colour, texture and quantity</w:t>
            </w:r>
            <w:r>
              <w:rPr>
                <w:b/>
              </w:rPr>
              <w:t>.</w:t>
            </w:r>
          </w:p>
          <w:p w:rsidR="001006A0" w:rsidRPr="006F1C1C" w:rsidRDefault="001006A0" w:rsidP="001006A0">
            <w:pPr>
              <w:ind w:left="426" w:hanging="426"/>
              <w:rPr>
                <w:b/>
              </w:rPr>
            </w:pPr>
            <w:r w:rsidRPr="006F1C1C">
              <w:rPr>
                <w:b/>
              </w:rPr>
              <w:t>8</w:t>
            </w:r>
            <w:r w:rsidRPr="006F1C1C">
              <w:rPr>
                <w:b/>
              </w:rPr>
              <w:tab/>
              <w:t>Garnish and present the pasta dish to meet requirements</w:t>
            </w:r>
            <w:r>
              <w:rPr>
                <w:b/>
              </w:rPr>
              <w:t>.</w:t>
            </w:r>
          </w:p>
          <w:p w:rsidR="001006A0" w:rsidRDefault="001006A0" w:rsidP="001006A0">
            <w:pPr>
              <w:ind w:left="426" w:hanging="426"/>
            </w:pPr>
            <w:r>
              <w:t>9</w:t>
            </w:r>
            <w:r>
              <w:tab/>
              <w:t>Ensure the pasta dish is at the correct temperature for holding and serving.</w:t>
            </w:r>
          </w:p>
          <w:p w:rsidR="001006A0" w:rsidRPr="007A4A0B" w:rsidRDefault="001006A0" w:rsidP="001006A0">
            <w:pPr>
              <w:ind w:left="426" w:hanging="426"/>
            </w:pPr>
            <w:r>
              <w:t>10</w:t>
            </w:r>
            <w:r>
              <w:tab/>
              <w:t>Store any cooked pasta not for immediate use in line with food safety regulations.</w:t>
            </w:r>
          </w:p>
          <w:p w:rsidR="001006A0" w:rsidRDefault="001006A0" w:rsidP="001006A0"/>
        </w:tc>
        <w:tc>
          <w:tcPr>
            <w:tcW w:w="3525" w:type="dxa"/>
            <w:tcBorders>
              <w:bottom w:val="single" w:sz="4" w:space="0" w:color="000000"/>
              <w:right w:val="nil"/>
            </w:tcBorders>
          </w:tcPr>
          <w:p w:rsidR="001006A0" w:rsidRDefault="001006A0" w:rsidP="001006A0">
            <w:pPr>
              <w:ind w:left="426" w:hanging="426"/>
            </w:pPr>
            <w:r w:rsidRPr="006F1C1C">
              <w:rPr>
                <w:b/>
              </w:rPr>
              <w:t>three</w:t>
            </w:r>
            <w:r>
              <w:t xml:space="preserve"> from:</w:t>
            </w:r>
          </w:p>
          <w:p w:rsidR="001006A0" w:rsidRDefault="001006A0" w:rsidP="001006A0">
            <w:pPr>
              <w:ind w:left="426" w:hanging="426"/>
            </w:pPr>
            <w:r>
              <w:t>(a)</w:t>
            </w:r>
            <w:r>
              <w:tab/>
              <w:t>stuffed pasta</w:t>
            </w:r>
          </w:p>
          <w:p w:rsidR="001006A0" w:rsidRDefault="001006A0" w:rsidP="001006A0">
            <w:pPr>
              <w:ind w:left="426" w:hanging="426"/>
            </w:pPr>
            <w:r>
              <w:t>(b)</w:t>
            </w:r>
            <w:r>
              <w:tab/>
              <w:t>shaped pasta</w:t>
            </w:r>
          </w:p>
          <w:p w:rsidR="001006A0" w:rsidRDefault="001006A0" w:rsidP="001006A0">
            <w:pPr>
              <w:ind w:left="426" w:hanging="426"/>
            </w:pPr>
            <w:r>
              <w:t>(c)</w:t>
            </w:r>
            <w:r>
              <w:tab/>
              <w:t>lasagne</w:t>
            </w:r>
          </w:p>
          <w:p w:rsidR="001006A0" w:rsidRDefault="001006A0" w:rsidP="001006A0">
            <w:pPr>
              <w:ind w:left="426" w:hanging="426"/>
            </w:pPr>
            <w:r>
              <w:t>(d)</w:t>
            </w:r>
            <w:r>
              <w:tab/>
              <w:t>dried pasta</w:t>
            </w:r>
          </w:p>
          <w:p w:rsidR="001006A0" w:rsidRDefault="001006A0" w:rsidP="001006A0">
            <w:pPr>
              <w:ind w:left="426" w:hanging="426"/>
            </w:pPr>
            <w:r>
              <w:t>(e)</w:t>
            </w:r>
            <w:r>
              <w:tab/>
              <w:t>fresh pasta</w:t>
            </w:r>
          </w:p>
          <w:p w:rsidR="001006A0" w:rsidRDefault="001006A0" w:rsidP="001006A0">
            <w:pPr>
              <w:ind w:left="426" w:hanging="426"/>
            </w:pPr>
          </w:p>
          <w:p w:rsidR="001006A0" w:rsidRDefault="001006A0" w:rsidP="001006A0">
            <w:pPr>
              <w:ind w:left="426" w:hanging="426"/>
            </w:pPr>
            <w:r w:rsidRPr="006F1C1C">
              <w:rPr>
                <w:b/>
              </w:rPr>
              <w:t>four</w:t>
            </w:r>
            <w:r>
              <w:t xml:space="preserve"> from:</w:t>
            </w:r>
          </w:p>
          <w:p w:rsidR="001006A0" w:rsidRDefault="001006A0" w:rsidP="001006A0">
            <w:pPr>
              <w:ind w:left="426" w:hanging="426"/>
            </w:pPr>
            <w:r>
              <w:t>(f)</w:t>
            </w:r>
            <w:r>
              <w:tab/>
              <w:t>blanching</w:t>
            </w:r>
          </w:p>
          <w:p w:rsidR="001006A0" w:rsidRDefault="001006A0" w:rsidP="001006A0">
            <w:pPr>
              <w:ind w:left="426" w:hanging="426"/>
            </w:pPr>
            <w:r>
              <w:t>(g)</w:t>
            </w:r>
            <w:r>
              <w:tab/>
              <w:t>straining</w:t>
            </w:r>
          </w:p>
          <w:p w:rsidR="001006A0" w:rsidRDefault="001006A0" w:rsidP="001006A0">
            <w:pPr>
              <w:ind w:left="426" w:hanging="426"/>
            </w:pPr>
            <w:r>
              <w:t>(h)</w:t>
            </w:r>
            <w:r>
              <w:tab/>
              <w:t>mixing</w:t>
            </w:r>
          </w:p>
          <w:p w:rsidR="001006A0" w:rsidRDefault="001006A0" w:rsidP="001006A0">
            <w:pPr>
              <w:ind w:left="426" w:hanging="426"/>
            </w:pPr>
            <w:r>
              <w:t>(i)</w:t>
            </w:r>
            <w:r>
              <w:tab/>
              <w:t>boiling</w:t>
            </w:r>
          </w:p>
          <w:p w:rsidR="001006A0" w:rsidRDefault="001006A0" w:rsidP="001006A0">
            <w:pPr>
              <w:ind w:left="426" w:hanging="426"/>
            </w:pPr>
            <w:r>
              <w:t>(j)</w:t>
            </w:r>
            <w:r>
              <w:tab/>
              <w:t>baking</w:t>
            </w:r>
          </w:p>
          <w:p w:rsidR="001006A0" w:rsidRDefault="001006A0" w:rsidP="001006A0">
            <w:pPr>
              <w:ind w:left="426" w:hanging="426"/>
            </w:pPr>
            <w:r>
              <w:t>(k)</w:t>
            </w:r>
            <w:r>
              <w:tab/>
              <w:t>combining cooking methods</w:t>
            </w:r>
          </w:p>
          <w:p w:rsidR="001006A0" w:rsidRDefault="001006A0" w:rsidP="001006A0">
            <w:pPr>
              <w:ind w:left="426" w:hanging="426"/>
            </w:pPr>
          </w:p>
          <w:p w:rsidR="001006A0" w:rsidRDefault="001006A0" w:rsidP="001006A0">
            <w:pPr>
              <w:tabs>
                <w:tab w:val="left" w:pos="445"/>
              </w:tabs>
              <w:ind w:left="426" w:hanging="426"/>
            </w:pPr>
          </w:p>
        </w:tc>
        <w:tc>
          <w:tcPr>
            <w:tcW w:w="3196" w:type="dxa"/>
            <w:tcBorders>
              <w:left w:val="nil"/>
              <w:bottom w:val="single" w:sz="4" w:space="0" w:color="000000"/>
            </w:tcBorders>
          </w:tcPr>
          <w:p w:rsidR="001006A0" w:rsidRDefault="001006A0" w:rsidP="001006A0">
            <w:pPr>
              <w:ind w:left="426" w:hanging="426"/>
            </w:pPr>
            <w:r w:rsidRPr="006F1C1C">
              <w:rPr>
                <w:b/>
              </w:rPr>
              <w:t xml:space="preserve">two </w:t>
            </w:r>
            <w:r>
              <w:t>from:</w:t>
            </w:r>
          </w:p>
          <w:p w:rsidR="001006A0" w:rsidRDefault="001006A0" w:rsidP="001006A0">
            <w:pPr>
              <w:ind w:left="426" w:hanging="426"/>
            </w:pPr>
            <w:r>
              <w:t>(l)</w:t>
            </w:r>
            <w:r>
              <w:tab/>
              <w:t>garnishing</w:t>
            </w:r>
          </w:p>
          <w:p w:rsidR="001006A0" w:rsidRDefault="001006A0" w:rsidP="001006A0">
            <w:pPr>
              <w:ind w:left="426" w:hanging="426"/>
            </w:pPr>
            <w:r>
              <w:t>(m)</w:t>
            </w:r>
            <w:r>
              <w:tab/>
              <w:t>saucing</w:t>
            </w:r>
          </w:p>
          <w:p w:rsidR="001006A0" w:rsidRDefault="001006A0" w:rsidP="001006A0">
            <w:pPr>
              <w:tabs>
                <w:tab w:val="left" w:pos="445"/>
              </w:tabs>
              <w:ind w:left="426" w:hanging="426"/>
            </w:pPr>
            <w:r>
              <w:t>(n)</w:t>
            </w:r>
            <w:r>
              <w:tab/>
              <w:t>presenting</w:t>
            </w:r>
          </w:p>
          <w:p w:rsidR="001006A0" w:rsidRDefault="001006A0" w:rsidP="001006A0">
            <w:pPr>
              <w:tabs>
                <w:tab w:val="left" w:pos="445"/>
              </w:tabs>
            </w:pPr>
          </w:p>
        </w:tc>
      </w:tr>
      <w:tr w:rsidR="001006A0" w:rsidTr="001006A0">
        <w:trPr>
          <w:trHeight w:val="570"/>
        </w:trPr>
        <w:tc>
          <w:tcPr>
            <w:tcW w:w="7497" w:type="dxa"/>
            <w:vMerge/>
          </w:tcPr>
          <w:p w:rsidR="001006A0" w:rsidRPr="006F1C1C" w:rsidRDefault="001006A0" w:rsidP="001006A0">
            <w:pPr>
              <w:ind w:left="426" w:hanging="426"/>
              <w:rPr>
                <w:b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000000"/>
            </w:tcBorders>
          </w:tcPr>
          <w:p w:rsidR="001006A0" w:rsidRDefault="001006A0" w:rsidP="001006A0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98470E" w:rsidRPr="00E12B5F" w:rsidRDefault="006F1C1C" w:rsidP="001006A0">
      <w:pPr>
        <w:pStyle w:val="Unittitle"/>
        <w:ind w:left="0" w:firstLine="0"/>
      </w:pPr>
      <w:r>
        <w:br w:type="page"/>
      </w:r>
      <w:r w:rsidR="0098470E">
        <w:lastRenderedPageBreak/>
        <w:t xml:space="preserve">Unit </w:t>
      </w:r>
      <w:r w:rsidR="0098470E" w:rsidRPr="001C6E7B">
        <w:rPr>
          <w:lang w:val="en-US"/>
        </w:rPr>
        <w:t>PPL</w:t>
      </w:r>
      <w:r w:rsidR="0098470E">
        <w:rPr>
          <w:lang w:val="en-US"/>
        </w:rPr>
        <w:t>2PC19</w:t>
      </w:r>
      <w:r w:rsidR="0098470E" w:rsidRPr="00BD446B">
        <w:t xml:space="preserve"> (</w:t>
      </w:r>
      <w:r w:rsidR="0098470E">
        <w:t>HK95 04</w:t>
      </w:r>
      <w:r w:rsidR="0098470E" w:rsidRPr="00BD446B">
        <w:t>)</w:t>
      </w:r>
      <w:r w:rsidR="0098470E" w:rsidRPr="00E12B5F">
        <w:tab/>
      </w:r>
      <w:r w:rsidR="0098470E">
        <w:t>Prepare, Cook and Finish Basic Pasta Dishes</w:t>
      </w:r>
    </w:p>
    <w:p w:rsidR="0098470E" w:rsidRDefault="0098470E" w:rsidP="0098470E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51"/>
        <w:gridCol w:w="218"/>
        <w:gridCol w:w="334"/>
        <w:gridCol w:w="435"/>
        <w:gridCol w:w="117"/>
        <w:gridCol w:w="552"/>
        <w:gridCol w:w="100"/>
        <w:gridCol w:w="422"/>
        <w:gridCol w:w="347"/>
        <w:gridCol w:w="234"/>
        <w:gridCol w:w="535"/>
        <w:gridCol w:w="17"/>
        <w:gridCol w:w="552"/>
        <w:gridCol w:w="200"/>
        <w:gridCol w:w="352"/>
        <w:gridCol w:w="417"/>
        <w:gridCol w:w="134"/>
        <w:gridCol w:w="614"/>
        <w:gridCol w:w="21"/>
        <w:gridCol w:w="469"/>
        <w:gridCol w:w="300"/>
        <w:gridCol w:w="252"/>
        <w:gridCol w:w="518"/>
        <w:gridCol w:w="34"/>
      </w:tblGrid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8470E" w:rsidRPr="00033849" w:rsidRDefault="0098470E" w:rsidP="002B6DF0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98470E" w:rsidRPr="00033849" w:rsidRDefault="0098470E" w:rsidP="002B6DF0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8470E" w:rsidRPr="00033849" w:rsidRDefault="0098470E" w:rsidP="002B6DF0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3"/>
            <w:shd w:val="clear" w:color="auto" w:fill="BFBFBF" w:themeFill="background1" w:themeFillShade="BF"/>
            <w:vAlign w:val="center"/>
          </w:tcPr>
          <w:p w:rsidR="0098470E" w:rsidRPr="00033849" w:rsidRDefault="0098470E" w:rsidP="002B6DF0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1" w:type="dxa"/>
            <w:gridSpan w:val="23"/>
            <w:vMerge w:val="restart"/>
            <w:shd w:val="clear" w:color="auto" w:fill="BFBFBF" w:themeFill="background1" w:themeFillShade="BF"/>
            <w:vAlign w:val="center"/>
          </w:tcPr>
          <w:p w:rsidR="0098470E" w:rsidRPr="00C141E3" w:rsidRDefault="0098470E" w:rsidP="002B6DF0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8470E" w:rsidRPr="0064705B" w:rsidTr="001006A0">
        <w:trPr>
          <w:gridAfter w:val="1"/>
          <w:wAfter w:w="34" w:type="dxa"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1" w:type="dxa"/>
            <w:gridSpan w:val="23"/>
            <w:vMerge/>
            <w:shd w:val="clear" w:color="auto" w:fill="BFBFBF" w:themeFill="background1" w:themeFillShade="BF"/>
            <w:vAlign w:val="center"/>
          </w:tcPr>
          <w:p w:rsidR="0098470E" w:rsidRDefault="0098470E" w:rsidP="002B6DF0">
            <w:pPr>
              <w:pStyle w:val="Table10"/>
              <w:jc w:val="center"/>
              <w:rPr>
                <w:b/>
              </w:rPr>
            </w:pPr>
          </w:p>
        </w:tc>
      </w:tr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69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76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707054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770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8470E" w:rsidRPr="00F11177" w:rsidRDefault="0098470E" w:rsidP="002B6DF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2B6DF0">
            <w:pPr>
              <w:pStyle w:val="Table10"/>
            </w:pPr>
          </w:p>
          <w:p w:rsidR="0098470E" w:rsidRDefault="0098470E" w:rsidP="002B6DF0">
            <w:pPr>
              <w:pStyle w:val="Table10"/>
            </w:pPr>
          </w:p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98470E" w:rsidRDefault="0098470E" w:rsidP="002B6DF0">
            <w:pPr>
              <w:pStyle w:val="Table10"/>
              <w:jc w:val="center"/>
            </w:pPr>
          </w:p>
        </w:tc>
      </w:tr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2B6DF0">
            <w:pPr>
              <w:pStyle w:val="Table10"/>
            </w:pPr>
          </w:p>
          <w:p w:rsidR="0098470E" w:rsidRDefault="0098470E" w:rsidP="002B6DF0">
            <w:pPr>
              <w:pStyle w:val="Table10"/>
            </w:pPr>
          </w:p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98470E" w:rsidRDefault="0098470E" w:rsidP="002B6DF0">
            <w:pPr>
              <w:pStyle w:val="Table10"/>
              <w:jc w:val="center"/>
            </w:pPr>
          </w:p>
        </w:tc>
      </w:tr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2B6DF0">
            <w:pPr>
              <w:pStyle w:val="Table10"/>
            </w:pPr>
          </w:p>
          <w:p w:rsidR="0098470E" w:rsidRDefault="0098470E" w:rsidP="002B6DF0">
            <w:pPr>
              <w:pStyle w:val="Table10"/>
            </w:pPr>
          </w:p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98470E" w:rsidRDefault="0098470E" w:rsidP="002B6DF0">
            <w:pPr>
              <w:pStyle w:val="Table10"/>
              <w:jc w:val="center"/>
            </w:pPr>
          </w:p>
        </w:tc>
      </w:tr>
      <w:tr w:rsidR="0098470E" w:rsidRPr="0064705B" w:rsidTr="001006A0">
        <w:trPr>
          <w:gridAfter w:val="1"/>
          <w:wAfter w:w="34" w:type="dxa"/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2B6DF0">
            <w:pPr>
              <w:pStyle w:val="Table10"/>
            </w:pPr>
          </w:p>
          <w:p w:rsidR="0098470E" w:rsidRDefault="0098470E" w:rsidP="002B6DF0">
            <w:pPr>
              <w:pStyle w:val="Table10"/>
            </w:pPr>
          </w:p>
          <w:p w:rsidR="0098470E" w:rsidRPr="0064705B" w:rsidRDefault="0098470E" w:rsidP="002B6DF0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8470E" w:rsidRPr="0064705B" w:rsidRDefault="0098470E" w:rsidP="002B6DF0">
            <w:pPr>
              <w:pStyle w:val="Table10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3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69" w:type="dxa"/>
            <w:gridSpan w:val="2"/>
            <w:shd w:val="clear" w:color="auto" w:fill="auto"/>
          </w:tcPr>
          <w:p w:rsidR="0098470E" w:rsidRPr="00707054" w:rsidRDefault="0098470E" w:rsidP="002B6DF0">
            <w:pPr>
              <w:pStyle w:val="Table10"/>
              <w:jc w:val="center"/>
            </w:pPr>
          </w:p>
        </w:tc>
        <w:tc>
          <w:tcPr>
            <w:tcW w:w="770" w:type="dxa"/>
            <w:gridSpan w:val="2"/>
            <w:shd w:val="clear" w:color="auto" w:fill="auto"/>
          </w:tcPr>
          <w:p w:rsidR="0098470E" w:rsidRDefault="0098470E" w:rsidP="002B6DF0">
            <w:pPr>
              <w:pStyle w:val="Table10"/>
              <w:jc w:val="center"/>
            </w:pPr>
          </w:p>
        </w:tc>
      </w:tr>
      <w:tr w:rsidR="00BE378D" w:rsidRPr="0064705B" w:rsidTr="001006A0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BE378D" w:rsidRPr="00033849" w:rsidRDefault="00BE378D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BE378D" w:rsidRPr="00033849" w:rsidRDefault="00BE378D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BE378D" w:rsidRPr="00033849" w:rsidRDefault="00BE378D" w:rsidP="00C00FC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24"/>
            <w:shd w:val="clear" w:color="auto" w:fill="BFBFBF" w:themeFill="background1" w:themeFillShade="BF"/>
            <w:vAlign w:val="center"/>
          </w:tcPr>
          <w:p w:rsidR="00BE378D" w:rsidRPr="00033849" w:rsidRDefault="00BE378D" w:rsidP="00C00FC1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8470E" w:rsidRPr="0064705B" w:rsidTr="001006A0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C00FC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C00FC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8470E" w:rsidRPr="0064705B" w:rsidRDefault="0098470E" w:rsidP="00C00FC1">
            <w:pPr>
              <w:pStyle w:val="Table10"/>
            </w:pPr>
          </w:p>
        </w:tc>
        <w:tc>
          <w:tcPr>
            <w:tcW w:w="7725" w:type="dxa"/>
            <w:gridSpan w:val="24"/>
            <w:shd w:val="clear" w:color="auto" w:fill="BFBFBF" w:themeFill="background1" w:themeFillShade="BF"/>
            <w:vAlign w:val="center"/>
          </w:tcPr>
          <w:p w:rsidR="0098470E" w:rsidRPr="00784536" w:rsidRDefault="0098470E" w:rsidP="0098470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3B60F3" w:rsidRPr="0064705B" w:rsidTr="001006A0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5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8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707054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5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F11177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6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F11177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90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F11177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F11177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5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B60F3" w:rsidRPr="00F11177" w:rsidRDefault="003B60F3" w:rsidP="00C00FC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3B60F3" w:rsidRPr="0064705B" w:rsidTr="001006A0">
        <w:trPr>
          <w:trHeight w:val="397"/>
        </w:trPr>
        <w:tc>
          <w:tcPr>
            <w:tcW w:w="1413" w:type="dxa"/>
            <w:shd w:val="clear" w:color="auto" w:fill="auto"/>
          </w:tcPr>
          <w:p w:rsidR="003B60F3" w:rsidRDefault="003B60F3" w:rsidP="00C00FC1">
            <w:pPr>
              <w:pStyle w:val="Table10"/>
            </w:pPr>
          </w:p>
          <w:p w:rsidR="0098470E" w:rsidRDefault="0098470E" w:rsidP="00C00FC1">
            <w:pPr>
              <w:pStyle w:val="Table10"/>
            </w:pPr>
          </w:p>
          <w:p w:rsidR="0098470E" w:rsidRPr="0064705B" w:rsidRDefault="0098470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</w:tr>
      <w:tr w:rsidR="003B60F3" w:rsidRPr="0064705B" w:rsidTr="001006A0">
        <w:trPr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C00FC1">
            <w:pPr>
              <w:pStyle w:val="Table10"/>
            </w:pPr>
          </w:p>
          <w:p w:rsidR="0098470E" w:rsidRDefault="0098470E" w:rsidP="00C00FC1">
            <w:pPr>
              <w:pStyle w:val="Table10"/>
            </w:pPr>
          </w:p>
          <w:p w:rsidR="0098470E" w:rsidRPr="0064705B" w:rsidRDefault="0098470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</w:tr>
      <w:tr w:rsidR="003B60F3" w:rsidRPr="0064705B" w:rsidTr="001006A0">
        <w:trPr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C00FC1">
            <w:pPr>
              <w:pStyle w:val="Table10"/>
            </w:pPr>
          </w:p>
          <w:p w:rsidR="0098470E" w:rsidRDefault="0098470E" w:rsidP="00C00FC1">
            <w:pPr>
              <w:pStyle w:val="Table10"/>
            </w:pPr>
          </w:p>
          <w:p w:rsidR="0098470E" w:rsidRPr="0064705B" w:rsidRDefault="0098470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</w:tr>
      <w:tr w:rsidR="003B60F3" w:rsidRPr="0064705B" w:rsidTr="001006A0">
        <w:trPr>
          <w:trHeight w:val="397"/>
        </w:trPr>
        <w:tc>
          <w:tcPr>
            <w:tcW w:w="1413" w:type="dxa"/>
            <w:shd w:val="clear" w:color="auto" w:fill="auto"/>
          </w:tcPr>
          <w:p w:rsidR="0098470E" w:rsidRDefault="0098470E" w:rsidP="00C00FC1">
            <w:pPr>
              <w:pStyle w:val="Table10"/>
            </w:pPr>
          </w:p>
          <w:p w:rsidR="0098470E" w:rsidRDefault="0098470E" w:rsidP="00C00FC1">
            <w:pPr>
              <w:pStyle w:val="Table10"/>
            </w:pPr>
          </w:p>
          <w:p w:rsidR="0098470E" w:rsidRPr="0064705B" w:rsidRDefault="0098470E" w:rsidP="00C00FC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B60F3" w:rsidRPr="0064705B" w:rsidRDefault="003B60F3" w:rsidP="00C00FC1">
            <w:pPr>
              <w:pStyle w:val="Table10"/>
            </w:pPr>
          </w:p>
        </w:tc>
        <w:tc>
          <w:tcPr>
            <w:tcW w:w="551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2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81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Pr="00707054" w:rsidRDefault="003B60F3" w:rsidP="00C00FC1">
            <w:pPr>
              <w:pStyle w:val="Table10"/>
              <w:jc w:val="center"/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614" w:type="dxa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490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  <w:tc>
          <w:tcPr>
            <w:tcW w:w="552" w:type="dxa"/>
            <w:gridSpan w:val="2"/>
            <w:shd w:val="clear" w:color="auto" w:fill="auto"/>
          </w:tcPr>
          <w:p w:rsidR="003B60F3" w:rsidRDefault="003B60F3" w:rsidP="00C00FC1">
            <w:pPr>
              <w:pStyle w:val="Table10"/>
              <w:jc w:val="center"/>
            </w:pPr>
          </w:p>
        </w:tc>
      </w:tr>
    </w:tbl>
    <w:p w:rsidR="00BE378D" w:rsidRPr="001006A0" w:rsidRDefault="00BE378D">
      <w:pPr>
        <w:rPr>
          <w:rFonts w:cs="Arial"/>
          <w:szCs w:val="22"/>
          <w:lang w:val="en-GB" w:bidi="ar-SA"/>
        </w:rPr>
      </w:pP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A203B1">
        <w:rPr>
          <w:lang w:val="en-US"/>
        </w:rPr>
        <w:t>2PC19</w:t>
      </w:r>
      <w:r w:rsidRPr="00BD446B">
        <w:t xml:space="preserve"> (</w:t>
      </w:r>
      <w:r w:rsidR="00E65E8D">
        <w:t>HK95 04</w:t>
      </w:r>
      <w:r w:rsidRPr="00BD446B">
        <w:t>)</w:t>
      </w:r>
      <w:r w:rsidRPr="00E12B5F">
        <w:tab/>
      </w:r>
      <w:r w:rsidR="00A203B1">
        <w:t>Prepare, Cook and Finish Basic Pasta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1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Different types of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pasta dishes and their characteristics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2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How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check the pasta and other ingredients meet dish requirements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3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What</w:t>
            </w:r>
            <w:r w:rsidRPr="00EF6D07">
              <w:rPr>
                <w:rFonts w:eastAsia="Arial"/>
                <w:spacing w:val="-5"/>
              </w:rPr>
              <w:t xml:space="preserve"> </w:t>
            </w:r>
            <w:r w:rsidRPr="00EF6D07">
              <w:rPr>
                <w:rFonts w:eastAsia="Arial"/>
              </w:rPr>
              <w:t>quality points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look for</w:t>
            </w:r>
            <w:r w:rsidRPr="00EF6D07">
              <w:rPr>
                <w:rFonts w:eastAsia="Arial"/>
                <w:spacing w:val="-3"/>
              </w:rPr>
              <w:t xml:space="preserve"> </w:t>
            </w:r>
            <w:r w:rsidRPr="00EF6D07">
              <w:rPr>
                <w:rFonts w:eastAsia="Arial"/>
              </w:rPr>
              <w:t>in a range of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pasta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4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Why and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whom you should report any problems with the pasta or other ingredients.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5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The correct tools and equipment for</w:t>
            </w:r>
            <w:r w:rsidRPr="00EF6D07">
              <w:rPr>
                <w:rFonts w:eastAsia="Arial"/>
                <w:spacing w:val="-3"/>
              </w:rPr>
              <w:t xml:space="preserve"> </w:t>
            </w:r>
            <w:r w:rsidRPr="00EF6D07">
              <w:rPr>
                <w:rFonts w:eastAsia="Arial"/>
              </w:rPr>
              <w:t>the required preparation and cooking methods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6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>
              <w:rPr>
                <w:rFonts w:eastAsia="Arial"/>
              </w:rPr>
              <w:t>H</w:t>
            </w:r>
            <w:r w:rsidRPr="00EF6D07">
              <w:rPr>
                <w:rFonts w:eastAsia="Arial"/>
              </w:rPr>
              <w:t>ow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carry out each of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the preparation, cooking and finishing methods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7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Why it is important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use the correct techniques, tools and equipment when preparing, cooking and finishing pasta dishes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8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The correct temperatures for</w:t>
            </w:r>
            <w:r w:rsidRPr="00EF6D07">
              <w:rPr>
                <w:rFonts w:eastAsia="Arial"/>
                <w:spacing w:val="-3"/>
              </w:rPr>
              <w:t xml:space="preserve"> </w:t>
            </w:r>
            <w:r w:rsidRPr="00EF6D07">
              <w:rPr>
                <w:rFonts w:eastAsia="Arial"/>
              </w:rPr>
              <w:t>cooking pasta and why these temperatures are important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9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How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check and adjust a pasta dish to</w:t>
            </w:r>
            <w:r w:rsidRPr="00EF6D07">
              <w:rPr>
                <w:rFonts w:eastAsia="Arial"/>
                <w:spacing w:val="-2"/>
              </w:rPr>
              <w:t xml:space="preserve"> </w:t>
            </w:r>
            <w:r w:rsidRPr="00EF6D07">
              <w:rPr>
                <w:rFonts w:eastAsia="Arial"/>
              </w:rPr>
              <w:t>make sure it has the correct flavour, colour, texture and quantity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10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The correct temperatures for</w:t>
            </w:r>
            <w:r w:rsidRPr="00EF6D07">
              <w:rPr>
                <w:rFonts w:eastAsia="Arial"/>
                <w:spacing w:val="-3"/>
              </w:rPr>
              <w:t xml:space="preserve"> </w:t>
            </w:r>
            <w:r w:rsidRPr="00EF6D07">
              <w:rPr>
                <w:rFonts w:eastAsia="Arial"/>
              </w:rPr>
              <w:t>holding and serving pasta dishes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11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The correct temperatures and procedures for</w:t>
            </w:r>
            <w:r w:rsidRPr="00EF6D07">
              <w:rPr>
                <w:rFonts w:eastAsia="Arial"/>
                <w:spacing w:val="-3"/>
              </w:rPr>
              <w:t xml:space="preserve"> </w:t>
            </w:r>
            <w:r w:rsidRPr="00EF6D07">
              <w:rPr>
                <w:rFonts w:eastAsia="Arial"/>
              </w:rPr>
              <w:t>storing pasta dishes not for immediate use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  <w:tr w:rsidR="00CB2307" w:rsidTr="00142130">
        <w:tc>
          <w:tcPr>
            <w:tcW w:w="570" w:type="dxa"/>
          </w:tcPr>
          <w:p w:rsidR="00CB2307" w:rsidRPr="00F11177" w:rsidRDefault="00CB2307" w:rsidP="00DF3CC5">
            <w:r>
              <w:t>12</w:t>
            </w:r>
          </w:p>
        </w:tc>
        <w:tc>
          <w:tcPr>
            <w:tcW w:w="11842" w:type="dxa"/>
          </w:tcPr>
          <w:p w:rsidR="00CB2307" w:rsidRPr="00EF6D07" w:rsidRDefault="00CB2307" w:rsidP="00CB2307">
            <w:pPr>
              <w:rPr>
                <w:rFonts w:eastAsia="Arial"/>
              </w:rPr>
            </w:pPr>
            <w:r w:rsidRPr="00EF6D07">
              <w:rPr>
                <w:rFonts w:eastAsia="Arial"/>
              </w:rPr>
              <w:t>Healthy eating options when preparing, cooking and finishing pasta dishes</w:t>
            </w:r>
          </w:p>
        </w:tc>
        <w:tc>
          <w:tcPr>
            <w:tcW w:w="1806" w:type="dxa"/>
          </w:tcPr>
          <w:p w:rsidR="00CB2307" w:rsidRDefault="00CB2307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A203B1">
        <w:rPr>
          <w:lang w:val="en-US"/>
        </w:rPr>
        <w:t>2PC19</w:t>
      </w:r>
      <w:r w:rsidR="00EA48C8" w:rsidRPr="00BD446B">
        <w:t xml:space="preserve"> (</w:t>
      </w:r>
      <w:r w:rsidR="00E65E8D">
        <w:t>HK95 04</w:t>
      </w:r>
      <w:r w:rsidR="00EA48C8" w:rsidRPr="00BD446B">
        <w:t>)</w:t>
      </w:r>
      <w:r w:rsidR="00EA48C8" w:rsidRPr="00E12B5F">
        <w:tab/>
      </w:r>
      <w:r w:rsidR="00A203B1">
        <w:t>Prepare, Cook and Finish Basic Pasta Dishes</w:t>
      </w:r>
    </w:p>
    <w:p w:rsidR="007C6C2F" w:rsidRPr="00AB2D75" w:rsidRDefault="007C6C2F" w:rsidP="00EA48C8"/>
    <w:p w:rsidR="006325C8" w:rsidRPr="00F3442C" w:rsidRDefault="00E65E8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A203B1">
      <w:t>2PC19</w:t>
    </w:r>
    <w:r w:rsidR="00A82F91" w:rsidRPr="00EC3E42">
      <w:t xml:space="preserve"> (</w:t>
    </w:r>
    <w:r w:rsidR="00E65E8D">
      <w:t>HK95 04</w:t>
    </w:r>
    <w:r w:rsidRPr="00EC3E42">
      <w:t xml:space="preserve">) </w:t>
    </w:r>
    <w:r w:rsidR="00A203B1">
      <w:t>Prepare, Cook and Finish Basic Pasta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324B95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0C08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E5CEC"/>
    <w:rsid w:val="000F1925"/>
    <w:rsid w:val="001006A0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03CCB"/>
    <w:rsid w:val="00324B95"/>
    <w:rsid w:val="003257BF"/>
    <w:rsid w:val="0033269B"/>
    <w:rsid w:val="00337168"/>
    <w:rsid w:val="00353085"/>
    <w:rsid w:val="003704F6"/>
    <w:rsid w:val="003A7160"/>
    <w:rsid w:val="003B60F3"/>
    <w:rsid w:val="00404E4A"/>
    <w:rsid w:val="00431F97"/>
    <w:rsid w:val="00434A9F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11F0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1C1C"/>
    <w:rsid w:val="00707054"/>
    <w:rsid w:val="007074A2"/>
    <w:rsid w:val="007158CB"/>
    <w:rsid w:val="00723817"/>
    <w:rsid w:val="007339BA"/>
    <w:rsid w:val="00735216"/>
    <w:rsid w:val="007371C1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E5F0B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8470E"/>
    <w:rsid w:val="009D62E6"/>
    <w:rsid w:val="009F0AEC"/>
    <w:rsid w:val="00A04E57"/>
    <w:rsid w:val="00A067C0"/>
    <w:rsid w:val="00A203B1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78D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2307"/>
    <w:rsid w:val="00D744DF"/>
    <w:rsid w:val="00DC1834"/>
    <w:rsid w:val="00DD1E86"/>
    <w:rsid w:val="00DF3CC5"/>
    <w:rsid w:val="00E12B5F"/>
    <w:rsid w:val="00E142B5"/>
    <w:rsid w:val="00E36C4A"/>
    <w:rsid w:val="00E61770"/>
    <w:rsid w:val="00E65E8D"/>
    <w:rsid w:val="00E968B9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6076C540"/>
  <w15:docId w15:val="{B92DCCC6-0380-41A9-8619-5DE441BB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93B0-A0D9-464B-8B1D-BE7E4E31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12</cp:revision>
  <cp:lastPrinted>2017-01-23T09:27:00Z</cp:lastPrinted>
  <dcterms:created xsi:type="dcterms:W3CDTF">2017-02-16T14:54:00Z</dcterms:created>
  <dcterms:modified xsi:type="dcterms:W3CDTF">2017-07-07T10:38:00Z</dcterms:modified>
</cp:coreProperties>
</file>